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FBA" w:rsidRDefault="00DC07A6">
      <w:pPr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 xml:space="preserve">Zelfgemaakte </w:t>
      </w:r>
      <w:r w:rsidR="000F3128">
        <w:rPr>
          <w:b/>
          <w:sz w:val="32"/>
          <w:szCs w:val="32"/>
          <w:u w:val="single"/>
        </w:rPr>
        <w:t xml:space="preserve">Belgische </w:t>
      </w:r>
      <w:r w:rsidR="005E70C5">
        <w:rPr>
          <w:b/>
          <w:sz w:val="32"/>
          <w:szCs w:val="32"/>
          <w:u w:val="single"/>
        </w:rPr>
        <w:t>pickles ( Ronald)</w:t>
      </w:r>
    </w:p>
    <w:p w:rsidR="00DC07A6" w:rsidRDefault="00DC07A6">
      <w:pPr>
        <w:rPr>
          <w:b/>
          <w:sz w:val="32"/>
          <w:szCs w:val="32"/>
          <w:u w:val="single"/>
        </w:rPr>
      </w:pPr>
    </w:p>
    <w:p w:rsidR="00DC07A6" w:rsidRDefault="00DC07A6">
      <w:pPr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Benodigheden</w:t>
      </w:r>
      <w:proofErr w:type="spellEnd"/>
      <w:r>
        <w:rPr>
          <w:b/>
          <w:sz w:val="32"/>
          <w:szCs w:val="32"/>
          <w:u w:val="single"/>
        </w:rPr>
        <w:t>:</w:t>
      </w:r>
    </w:p>
    <w:p w:rsidR="00DC07A6" w:rsidRPr="00DC07A6" w:rsidRDefault="00DC07A6">
      <w:pPr>
        <w:rPr>
          <w:sz w:val="28"/>
          <w:szCs w:val="28"/>
        </w:rPr>
      </w:pPr>
    </w:p>
    <w:p w:rsidR="002B35E2" w:rsidRPr="002B35E2" w:rsidRDefault="002B35E2" w:rsidP="00DC07A6">
      <w:pPr>
        <w:pStyle w:val="Lijstalinea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8"/>
          <w:szCs w:val="28"/>
        </w:rPr>
        <w:t>500cl huishoud azijn</w:t>
      </w:r>
    </w:p>
    <w:p w:rsidR="006F68FA" w:rsidRPr="00DC07A6" w:rsidRDefault="002B35E2" w:rsidP="00DC07A6">
      <w:pPr>
        <w:pStyle w:val="Lijstalinea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8"/>
          <w:szCs w:val="28"/>
        </w:rPr>
        <w:t>70Gr suiker</w:t>
      </w:r>
    </w:p>
    <w:p w:rsidR="00DC07A6" w:rsidRPr="00DC07A6" w:rsidRDefault="00DC07A6" w:rsidP="00DC07A6">
      <w:pPr>
        <w:pStyle w:val="Lijstalinea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8"/>
          <w:szCs w:val="28"/>
        </w:rPr>
        <w:t>Een kleine of een halve grote bloemkool.</w:t>
      </w:r>
      <w:r w:rsidR="002B35E2">
        <w:rPr>
          <w:sz w:val="28"/>
          <w:szCs w:val="28"/>
        </w:rPr>
        <w:t xml:space="preserve"> (</w:t>
      </w:r>
      <w:proofErr w:type="gramStart"/>
      <w:r w:rsidR="002B35E2">
        <w:rPr>
          <w:sz w:val="28"/>
          <w:szCs w:val="28"/>
        </w:rPr>
        <w:t>in</w:t>
      </w:r>
      <w:proofErr w:type="gramEnd"/>
      <w:r w:rsidR="002B35E2">
        <w:rPr>
          <w:sz w:val="28"/>
          <w:szCs w:val="28"/>
        </w:rPr>
        <w:t xml:space="preserve"> kleine roosjes of</w:t>
      </w:r>
      <w:r w:rsidR="000F4097">
        <w:rPr>
          <w:sz w:val="28"/>
          <w:szCs w:val="28"/>
        </w:rPr>
        <w:t>/en</w:t>
      </w:r>
      <w:r w:rsidR="002B35E2">
        <w:rPr>
          <w:sz w:val="28"/>
          <w:szCs w:val="28"/>
        </w:rPr>
        <w:t xml:space="preserve"> doorgesneden</w:t>
      </w:r>
      <w:r w:rsidR="000F4097">
        <w:rPr>
          <w:sz w:val="28"/>
          <w:szCs w:val="28"/>
        </w:rPr>
        <w:t xml:space="preserve"> zodat ze niet te groot zijn</w:t>
      </w:r>
      <w:r w:rsidR="002B35E2">
        <w:rPr>
          <w:sz w:val="28"/>
          <w:szCs w:val="28"/>
        </w:rPr>
        <w:t>)</w:t>
      </w:r>
    </w:p>
    <w:p w:rsidR="00DC07A6" w:rsidRPr="000F3128" w:rsidRDefault="000F3128" w:rsidP="00DC07A6">
      <w:pPr>
        <w:pStyle w:val="Lijstalinea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8"/>
          <w:szCs w:val="28"/>
        </w:rPr>
        <w:t>Een bokaal (250gr) zure ajuintjes.</w:t>
      </w:r>
    </w:p>
    <w:p w:rsidR="000F3128" w:rsidRPr="002B35E2" w:rsidRDefault="002B35E2" w:rsidP="00DC07A6">
      <w:pPr>
        <w:pStyle w:val="Lijstalinea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8"/>
          <w:szCs w:val="28"/>
        </w:rPr>
        <w:t>Een bokaal (250gr) zure augurkjes (fijngehakt)</w:t>
      </w:r>
      <w:r w:rsidR="000F3128">
        <w:rPr>
          <w:sz w:val="28"/>
          <w:szCs w:val="28"/>
        </w:rPr>
        <w:t>.</w:t>
      </w:r>
    </w:p>
    <w:p w:rsidR="002B35E2" w:rsidRPr="002B35E2" w:rsidRDefault="002B35E2" w:rsidP="00DC07A6">
      <w:pPr>
        <w:pStyle w:val="Lijstalinea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8"/>
          <w:szCs w:val="28"/>
        </w:rPr>
        <w:t xml:space="preserve">3 </w:t>
      </w:r>
      <w:proofErr w:type="gramStart"/>
      <w:r>
        <w:rPr>
          <w:sz w:val="28"/>
          <w:szCs w:val="28"/>
        </w:rPr>
        <w:t>EL mosterd</w:t>
      </w:r>
      <w:proofErr w:type="gramEnd"/>
      <w:r>
        <w:rPr>
          <w:sz w:val="28"/>
          <w:szCs w:val="28"/>
        </w:rPr>
        <w:t>.</w:t>
      </w:r>
    </w:p>
    <w:p w:rsidR="002B35E2" w:rsidRPr="002B35E2" w:rsidRDefault="002B35E2" w:rsidP="00DC07A6">
      <w:pPr>
        <w:pStyle w:val="Lijstalinea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8"/>
          <w:szCs w:val="28"/>
        </w:rPr>
        <w:t>2</w:t>
      </w:r>
      <w:r w:rsidR="000F409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KL kurkuma</w:t>
      </w:r>
      <w:proofErr w:type="gramEnd"/>
      <w:r>
        <w:rPr>
          <w:sz w:val="28"/>
          <w:szCs w:val="28"/>
        </w:rPr>
        <w:t>.</w:t>
      </w:r>
    </w:p>
    <w:p w:rsidR="002B35E2" w:rsidRPr="002B35E2" w:rsidRDefault="002B35E2" w:rsidP="00DC07A6">
      <w:pPr>
        <w:pStyle w:val="Lijstalinea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8"/>
          <w:szCs w:val="28"/>
        </w:rPr>
        <w:t xml:space="preserve">½ </w:t>
      </w:r>
      <w:proofErr w:type="gramStart"/>
      <w:r>
        <w:rPr>
          <w:sz w:val="28"/>
          <w:szCs w:val="28"/>
        </w:rPr>
        <w:t>KL gemberpoeder</w:t>
      </w:r>
      <w:proofErr w:type="gramEnd"/>
      <w:r>
        <w:rPr>
          <w:sz w:val="28"/>
          <w:szCs w:val="28"/>
        </w:rPr>
        <w:t>.</w:t>
      </w:r>
    </w:p>
    <w:p w:rsidR="002B35E2" w:rsidRPr="000F3128" w:rsidRDefault="002B35E2" w:rsidP="00DC07A6">
      <w:pPr>
        <w:pStyle w:val="Lijstalinea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8"/>
          <w:szCs w:val="28"/>
        </w:rPr>
        <w:t>2</w:t>
      </w:r>
      <w:r w:rsidR="000F409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KL curry</w:t>
      </w:r>
      <w:proofErr w:type="gramEnd"/>
      <w:r>
        <w:rPr>
          <w:sz w:val="28"/>
          <w:szCs w:val="28"/>
        </w:rPr>
        <w:t>.</w:t>
      </w:r>
    </w:p>
    <w:p w:rsidR="000F3128" w:rsidRDefault="002B35E2" w:rsidP="00DC07A6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2EL (afgestreken) </w:t>
      </w:r>
      <w:r w:rsidR="000F3128" w:rsidRPr="000F3128">
        <w:rPr>
          <w:sz w:val="28"/>
          <w:szCs w:val="28"/>
        </w:rPr>
        <w:t>Maizena of ander bindmiddel.</w:t>
      </w:r>
    </w:p>
    <w:p w:rsidR="000F3128" w:rsidRDefault="000F3128" w:rsidP="00DC07A6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Peper.</w:t>
      </w:r>
    </w:p>
    <w:p w:rsidR="00FE52C3" w:rsidRPr="000F4097" w:rsidRDefault="00FE52C3" w:rsidP="000F4097">
      <w:pPr>
        <w:shd w:val="clear" w:color="auto" w:fill="FFFFFF"/>
        <w:spacing w:after="300" w:line="240" w:lineRule="auto"/>
        <w:ind w:firstLine="708"/>
        <w:outlineLvl w:val="3"/>
        <w:rPr>
          <w:rFonts w:ascii="Helvetica" w:eastAsia="Times New Roman" w:hAnsi="Helvetica" w:cs="Helvetica"/>
          <w:b/>
          <w:caps/>
          <w:color w:val="333333"/>
          <w:sz w:val="32"/>
          <w:szCs w:val="32"/>
          <w:u w:val="single"/>
          <w:lang w:eastAsia="nl-BE"/>
        </w:rPr>
      </w:pPr>
      <w:r w:rsidRPr="000F4097">
        <w:rPr>
          <w:rFonts w:ascii="Helvetica" w:eastAsia="Times New Roman" w:hAnsi="Helvetica" w:cs="Helvetica"/>
          <w:b/>
          <w:caps/>
          <w:color w:val="333333"/>
          <w:sz w:val="32"/>
          <w:szCs w:val="32"/>
          <w:u w:val="single"/>
          <w:lang w:eastAsia="nl-BE"/>
        </w:rPr>
        <w:t>BEREIDEN:</w:t>
      </w:r>
    </w:p>
    <w:p w:rsidR="00FE52C3" w:rsidRPr="00FE52C3" w:rsidRDefault="00FE52C3" w:rsidP="00FE52C3">
      <w:pPr>
        <w:pStyle w:val="Lijstalinea"/>
        <w:numPr>
          <w:ilvl w:val="0"/>
          <w:numId w:val="1"/>
        </w:numPr>
        <w:shd w:val="clear" w:color="auto" w:fill="FFFFFF"/>
        <w:spacing w:after="30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nl-BE"/>
        </w:rPr>
      </w:pPr>
      <w:r w:rsidRPr="00FE52C3">
        <w:rPr>
          <w:rFonts w:ascii="Helvetica" w:eastAsia="Times New Roman" w:hAnsi="Helvetica" w:cs="Helvetica"/>
          <w:color w:val="333333"/>
          <w:sz w:val="24"/>
          <w:szCs w:val="24"/>
          <w:lang w:eastAsia="nl-BE"/>
        </w:rPr>
        <w:t>Laat de suiker en de azijn opkoken. Blancheer hierin de bl</w:t>
      </w:r>
      <w:r w:rsidR="000F4097">
        <w:rPr>
          <w:rFonts w:ascii="Helvetica" w:eastAsia="Times New Roman" w:hAnsi="Helvetica" w:cs="Helvetica"/>
          <w:color w:val="333333"/>
          <w:sz w:val="24"/>
          <w:szCs w:val="24"/>
          <w:lang w:eastAsia="nl-BE"/>
        </w:rPr>
        <w:t>oemkoolroosjes gedurende een dri</w:t>
      </w:r>
      <w:r w:rsidRPr="00FE52C3">
        <w:rPr>
          <w:rFonts w:ascii="Helvetica" w:eastAsia="Times New Roman" w:hAnsi="Helvetica" w:cs="Helvetica"/>
          <w:color w:val="333333"/>
          <w:sz w:val="24"/>
          <w:szCs w:val="24"/>
          <w:lang w:eastAsia="nl-BE"/>
        </w:rPr>
        <w:t xml:space="preserve">etal minuutjes. Zeef de azijn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nl-BE"/>
        </w:rPr>
        <w:t xml:space="preserve">(zet de roosjes even apart) </w:t>
      </w:r>
      <w:r w:rsidRPr="00FE52C3">
        <w:rPr>
          <w:rFonts w:ascii="Helvetica" w:eastAsia="Times New Roman" w:hAnsi="Helvetica" w:cs="Helvetica"/>
          <w:color w:val="333333"/>
          <w:sz w:val="24"/>
          <w:szCs w:val="24"/>
          <w:lang w:eastAsia="nl-BE"/>
        </w:rPr>
        <w:t xml:space="preserve">en breng deze opnieuw aan de kook. Voeg er de mosterd, kurkuma, gemberpoeder en curry aan toe. Bind </w:t>
      </w:r>
      <w:r w:rsidR="000F4097">
        <w:rPr>
          <w:rFonts w:ascii="Helvetica" w:eastAsia="Times New Roman" w:hAnsi="Helvetica" w:cs="Helvetica"/>
          <w:color w:val="333333"/>
          <w:sz w:val="24"/>
          <w:szCs w:val="24"/>
          <w:lang w:eastAsia="nl-BE"/>
        </w:rPr>
        <w:t xml:space="preserve">de” azijn </w:t>
      </w:r>
      <w:r w:rsidRPr="00FE52C3">
        <w:rPr>
          <w:rFonts w:ascii="Helvetica" w:eastAsia="Times New Roman" w:hAnsi="Helvetica" w:cs="Helvetica"/>
          <w:color w:val="333333"/>
          <w:sz w:val="24"/>
          <w:szCs w:val="24"/>
          <w:lang w:eastAsia="nl-BE"/>
        </w:rPr>
        <w:t xml:space="preserve">met de maïzena opgelost in een scheutje </w:t>
      </w:r>
      <w:r w:rsidR="000F4097">
        <w:rPr>
          <w:rFonts w:ascii="Helvetica" w:eastAsia="Times New Roman" w:hAnsi="Helvetica" w:cs="Helvetica"/>
          <w:color w:val="333333"/>
          <w:sz w:val="24"/>
          <w:szCs w:val="24"/>
          <w:lang w:eastAsia="nl-BE"/>
        </w:rPr>
        <w:t xml:space="preserve">koud </w:t>
      </w:r>
      <w:r w:rsidRPr="00FE52C3">
        <w:rPr>
          <w:rFonts w:ascii="Helvetica" w:eastAsia="Times New Roman" w:hAnsi="Helvetica" w:cs="Helvetica"/>
          <w:color w:val="333333"/>
          <w:sz w:val="24"/>
          <w:szCs w:val="24"/>
          <w:lang w:eastAsia="nl-BE"/>
        </w:rPr>
        <w:t>water en laat even inkoken.</w:t>
      </w:r>
    </w:p>
    <w:p w:rsidR="000F4097" w:rsidRDefault="00FE52C3" w:rsidP="00FE52C3">
      <w:pPr>
        <w:pStyle w:val="Lijstalinea"/>
        <w:numPr>
          <w:ilvl w:val="0"/>
          <w:numId w:val="1"/>
        </w:numPr>
        <w:shd w:val="clear" w:color="auto" w:fill="FFFFFF"/>
        <w:spacing w:after="30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nl-BE"/>
        </w:rPr>
      </w:pPr>
      <w:r w:rsidRPr="00FE52C3">
        <w:rPr>
          <w:rFonts w:ascii="Helvetica" w:eastAsia="Times New Roman" w:hAnsi="Helvetica" w:cs="Helvetica"/>
          <w:color w:val="333333"/>
          <w:sz w:val="24"/>
          <w:szCs w:val="24"/>
          <w:lang w:eastAsia="nl-BE"/>
        </w:rPr>
        <w:t>Voeg de bloemkoolroosjes bij de augurken en de zilveruitjes</w:t>
      </w:r>
      <w:r w:rsidR="000F4097">
        <w:rPr>
          <w:rFonts w:ascii="Helvetica" w:eastAsia="Times New Roman" w:hAnsi="Helvetica" w:cs="Helvetica"/>
          <w:color w:val="333333"/>
          <w:sz w:val="24"/>
          <w:szCs w:val="24"/>
          <w:lang w:eastAsia="nl-BE"/>
        </w:rPr>
        <w:t xml:space="preserve"> in een diepe schaal en meng dat wat onder elkaar</w:t>
      </w:r>
      <w:r w:rsidRPr="00FE52C3">
        <w:rPr>
          <w:rFonts w:ascii="Helvetica" w:eastAsia="Times New Roman" w:hAnsi="Helvetica" w:cs="Helvetica"/>
          <w:color w:val="333333"/>
          <w:sz w:val="24"/>
          <w:szCs w:val="24"/>
          <w:lang w:eastAsia="nl-BE"/>
        </w:rPr>
        <w:t xml:space="preserve">. </w:t>
      </w:r>
    </w:p>
    <w:p w:rsidR="00FE52C3" w:rsidRPr="00FE52C3" w:rsidRDefault="000F4097" w:rsidP="00FE52C3">
      <w:pPr>
        <w:pStyle w:val="Lijstalinea"/>
        <w:numPr>
          <w:ilvl w:val="0"/>
          <w:numId w:val="1"/>
        </w:numPr>
        <w:shd w:val="clear" w:color="auto" w:fill="FFFFFF"/>
        <w:spacing w:after="30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nl-BE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nl-BE"/>
        </w:rPr>
        <w:t xml:space="preserve">Doe ze samen in 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nl-BE"/>
        </w:rPr>
        <w:t>éé</w:t>
      </w:r>
      <w:r w:rsidR="00FE52C3" w:rsidRPr="00FE52C3">
        <w:rPr>
          <w:rFonts w:ascii="Helvetica" w:eastAsia="Times New Roman" w:hAnsi="Helvetica" w:cs="Helvetica"/>
          <w:color w:val="333333"/>
          <w:sz w:val="24"/>
          <w:szCs w:val="24"/>
          <w:lang w:eastAsia="nl-BE"/>
        </w:rPr>
        <w:t>n</w:t>
      </w:r>
      <w:proofErr w:type="gramEnd"/>
      <w:r w:rsidR="00FE52C3" w:rsidRPr="00FE52C3">
        <w:rPr>
          <w:rFonts w:ascii="Helvetica" w:eastAsia="Times New Roman" w:hAnsi="Helvetica" w:cs="Helvetica"/>
          <w:color w:val="333333"/>
          <w:sz w:val="24"/>
          <w:szCs w:val="24"/>
          <w:lang w:eastAsia="nl-BE"/>
        </w:rPr>
        <w:t xml:space="preserve">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nl-BE"/>
        </w:rPr>
        <w:t>of meerdere bokalen</w:t>
      </w:r>
      <w:r w:rsidR="00FE52C3" w:rsidRPr="00FE52C3">
        <w:rPr>
          <w:rFonts w:ascii="Helvetica" w:eastAsia="Times New Roman" w:hAnsi="Helvetica" w:cs="Helvetica"/>
          <w:color w:val="333333"/>
          <w:sz w:val="24"/>
          <w:szCs w:val="24"/>
          <w:lang w:eastAsia="nl-BE"/>
        </w:rPr>
        <w:t>. Giet de warme ingekookte saus over de groentjes en sluit af.  </w:t>
      </w:r>
    </w:p>
    <w:p w:rsidR="00FE52C3" w:rsidRPr="00FE52C3" w:rsidRDefault="00FE52C3" w:rsidP="00FE52C3">
      <w:pPr>
        <w:pStyle w:val="Lijstalinea"/>
        <w:numPr>
          <w:ilvl w:val="0"/>
          <w:numId w:val="1"/>
        </w:numPr>
        <w:shd w:val="clear" w:color="auto" w:fill="FFFFFF"/>
        <w:spacing w:after="30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nl-BE"/>
        </w:rPr>
      </w:pPr>
      <w:r w:rsidRPr="00FE52C3">
        <w:rPr>
          <w:rFonts w:ascii="Helvetica" w:eastAsia="Times New Roman" w:hAnsi="Helvetica" w:cs="Helvetica"/>
          <w:color w:val="333333"/>
          <w:sz w:val="24"/>
          <w:szCs w:val="24"/>
          <w:lang w:eastAsia="nl-BE"/>
        </w:rPr>
        <w:t>Deze pickles kan je ongeveer drie maanden tot een half jaar afgesloten in de koelkast bewaren. </w:t>
      </w:r>
    </w:p>
    <w:p w:rsidR="00FE52C3" w:rsidRDefault="00FE52C3" w:rsidP="00FE52C3">
      <w:pPr>
        <w:pStyle w:val="Lijstalinea"/>
        <w:numPr>
          <w:ilvl w:val="0"/>
          <w:numId w:val="1"/>
        </w:numPr>
        <w:shd w:val="clear" w:color="auto" w:fill="FFFFFF"/>
        <w:spacing w:after="30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nl-BE"/>
        </w:rPr>
      </w:pPr>
      <w:r w:rsidRPr="00FE52C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nl-BE"/>
        </w:rPr>
        <w:t>Tip: </w:t>
      </w:r>
      <w:r w:rsidRPr="00FE52C3">
        <w:rPr>
          <w:rFonts w:ascii="Helvetica" w:eastAsia="Times New Roman" w:hAnsi="Helvetica" w:cs="Helvetica"/>
          <w:color w:val="333333"/>
          <w:sz w:val="24"/>
          <w:szCs w:val="24"/>
          <w:lang w:eastAsia="nl-BE"/>
        </w:rPr>
        <w:t>Je kan hier ook witte of groene selder aan toevoegen.</w:t>
      </w:r>
    </w:p>
    <w:p w:rsidR="006F68FA" w:rsidRPr="005E70C5" w:rsidRDefault="006F68FA" w:rsidP="005E70C5">
      <w:pPr>
        <w:shd w:val="clear" w:color="auto" w:fill="FFFFFF"/>
        <w:spacing w:after="30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nl-BE"/>
        </w:rPr>
      </w:pPr>
    </w:p>
    <w:sectPr w:rsidR="006F68FA" w:rsidRPr="005E7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BBC"/>
    <w:multiLevelType w:val="hybridMultilevel"/>
    <w:tmpl w:val="26947BBA"/>
    <w:lvl w:ilvl="0" w:tplc="FE42DE64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FA"/>
    <w:rsid w:val="000F3128"/>
    <w:rsid w:val="000F4097"/>
    <w:rsid w:val="002B35E2"/>
    <w:rsid w:val="005E70C5"/>
    <w:rsid w:val="006B76B9"/>
    <w:rsid w:val="006F4BB8"/>
    <w:rsid w:val="006F68FA"/>
    <w:rsid w:val="008F6BEF"/>
    <w:rsid w:val="009879DC"/>
    <w:rsid w:val="00AA2755"/>
    <w:rsid w:val="00CF2FBA"/>
    <w:rsid w:val="00DC07A6"/>
    <w:rsid w:val="00FE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7E547-3906-436F-980D-BE6D0318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link w:val="Kop4Char"/>
    <w:uiPriority w:val="9"/>
    <w:qFormat/>
    <w:rsid w:val="00FE52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C07A6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2B35E2"/>
  </w:style>
  <w:style w:type="character" w:customStyle="1" w:styleId="Kop4Char">
    <w:name w:val="Kop 4 Char"/>
    <w:basedOn w:val="Standaardalinea-lettertype"/>
    <w:link w:val="Kop4"/>
    <w:uiPriority w:val="9"/>
    <w:rsid w:val="00FE52C3"/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FE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FE52C3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409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409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F409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409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409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F4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4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9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Baert</dc:creator>
  <cp:keywords/>
  <dc:description/>
  <cp:lastModifiedBy>Ann de Wilde</cp:lastModifiedBy>
  <cp:revision>2</cp:revision>
  <dcterms:created xsi:type="dcterms:W3CDTF">2017-05-05T18:07:00Z</dcterms:created>
  <dcterms:modified xsi:type="dcterms:W3CDTF">2017-05-05T18:07:00Z</dcterms:modified>
</cp:coreProperties>
</file>